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BE" w:rsidRPr="007C07BE" w:rsidRDefault="007C07BE" w:rsidP="000064B7">
      <w:pPr>
        <w:jc w:val="center"/>
        <w:rPr>
          <w:b/>
          <w:sz w:val="36"/>
          <w:u w:val="single"/>
        </w:rPr>
      </w:pPr>
    </w:p>
    <w:p w:rsidR="000064B7" w:rsidRDefault="000064B7" w:rsidP="000064B7">
      <w:pPr>
        <w:jc w:val="center"/>
        <w:rPr>
          <w:b/>
          <w:sz w:val="36"/>
          <w:u w:val="single"/>
        </w:rPr>
      </w:pPr>
      <w:r w:rsidRPr="007C07BE">
        <w:rPr>
          <w:b/>
          <w:sz w:val="36"/>
          <w:u w:val="single"/>
        </w:rPr>
        <w:t xml:space="preserve">Scrúdu Briathar Neamhrialta </w:t>
      </w:r>
    </w:p>
    <w:p w:rsidR="007C07BE" w:rsidRPr="007C07BE" w:rsidRDefault="007C07BE" w:rsidP="000064B7">
      <w:pPr>
        <w:jc w:val="center"/>
        <w:rPr>
          <w:b/>
          <w:sz w:val="36"/>
          <w:u w:val="single"/>
        </w:rPr>
      </w:pPr>
    </w:p>
    <w:p w:rsidR="007C07BE" w:rsidRPr="007C07BE" w:rsidRDefault="007C07BE" w:rsidP="007C07B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Ainm:</w:t>
      </w:r>
      <w:r>
        <w:rPr>
          <w:b/>
          <w:sz w:val="32"/>
          <w:u w:val="single"/>
        </w:rPr>
        <w:tab/>
      </w:r>
      <w:r w:rsidR="00046069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bookmarkStart w:id="0" w:name="_GoBack"/>
      <w:bookmarkEnd w:id="0"/>
    </w:p>
    <w:tbl>
      <w:tblPr>
        <w:tblStyle w:val="TableGrid"/>
        <w:tblW w:w="979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693"/>
        <w:gridCol w:w="2693"/>
        <w:gridCol w:w="3132"/>
      </w:tblGrid>
      <w:tr w:rsidR="0027125C" w:rsidRPr="007C07BE" w:rsidTr="00FC46D2">
        <w:tc>
          <w:tcPr>
            <w:tcW w:w="1276" w:type="dxa"/>
            <w:vAlign w:val="center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</w:tcPr>
          <w:p w:rsidR="0027125C" w:rsidRPr="007C07BE" w:rsidRDefault="0027125C" w:rsidP="00FC46D2">
            <w:pPr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Chaite</w:t>
            </w:r>
          </w:p>
        </w:tc>
        <w:tc>
          <w:tcPr>
            <w:tcW w:w="2693" w:type="dxa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Laithreach</w:t>
            </w:r>
          </w:p>
        </w:tc>
        <w:tc>
          <w:tcPr>
            <w:tcW w:w="3132" w:type="dxa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Fhaistineach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Abair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said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say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They will say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didn’t say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856BD5" w:rsidP="00FC46D2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Do</w:t>
            </w:r>
            <w:r w:rsidR="00FC46D2" w:rsidRPr="00FC46D2">
              <w:rPr>
                <w:i/>
                <w:sz w:val="21"/>
                <w:szCs w:val="21"/>
              </w:rPr>
              <w:t xml:space="preserve"> you say?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He will not say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Beir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856BD5" w:rsidP="00FC46D2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</w:t>
            </w:r>
            <w:r w:rsidR="00FC46D2" w:rsidRPr="00FC46D2">
              <w:rPr>
                <w:i/>
                <w:sz w:val="21"/>
                <w:szCs w:val="21"/>
              </w:rPr>
              <w:t>e grabbed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all grab/catch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will grab/catch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he grab/catch?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do not grab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</w:t>
            </w:r>
            <w:r w:rsidR="00856BD5">
              <w:rPr>
                <w:i/>
                <w:sz w:val="21"/>
                <w:szCs w:val="21"/>
              </w:rPr>
              <w:t xml:space="preserve"> she</w:t>
            </w:r>
            <w:r w:rsidRPr="00FC46D2">
              <w:rPr>
                <w:i/>
                <w:sz w:val="21"/>
                <w:szCs w:val="21"/>
              </w:rPr>
              <w:t xml:space="preserve"> grab?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Bí</w:t>
            </w:r>
          </w:p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She was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am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They will be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was not.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They are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 you be?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Clois</w:t>
            </w:r>
          </w:p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all</w:t>
            </w:r>
            <w:r w:rsidR="00FC46D2" w:rsidRPr="00FC46D2">
              <w:rPr>
                <w:i/>
                <w:sz w:val="21"/>
                <w:szCs w:val="21"/>
              </w:rPr>
              <w:t xml:space="preserve"> heard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hear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will hear.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didn’t hear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Do you hear?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856BD5" w:rsidP="00FC46D2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They</w:t>
            </w:r>
            <w:r w:rsidR="00FC46D2" w:rsidRPr="00FC46D2">
              <w:rPr>
                <w:i/>
                <w:sz w:val="21"/>
                <w:szCs w:val="21"/>
              </w:rPr>
              <w:t xml:space="preserve"> will not hear.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Déan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They made/did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make/do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will all make/do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you all make?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He makes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 you make?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Faigh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She </w:t>
            </w:r>
            <w:r>
              <w:rPr>
                <w:i/>
                <w:sz w:val="21"/>
                <w:szCs w:val="21"/>
              </w:rPr>
              <w:t>got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</w:t>
            </w:r>
            <w:r>
              <w:rPr>
                <w:i/>
                <w:sz w:val="21"/>
                <w:szCs w:val="21"/>
              </w:rPr>
              <w:t>get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We </w:t>
            </w:r>
            <w:r w:rsidRPr="00FC46D2">
              <w:rPr>
                <w:i/>
                <w:sz w:val="21"/>
                <w:szCs w:val="21"/>
              </w:rPr>
              <w:t xml:space="preserve">will </w:t>
            </w:r>
            <w:r>
              <w:rPr>
                <w:i/>
                <w:sz w:val="21"/>
                <w:szCs w:val="21"/>
              </w:rPr>
              <w:t>get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</w:t>
            </w:r>
            <w:r>
              <w:rPr>
                <w:i/>
                <w:sz w:val="21"/>
                <w:szCs w:val="21"/>
              </w:rPr>
              <w:t>did</w:t>
            </w:r>
            <w:r w:rsidRPr="00FC46D2">
              <w:rPr>
                <w:i/>
                <w:sz w:val="21"/>
                <w:szCs w:val="21"/>
              </w:rPr>
              <w:t xml:space="preserve"> not</w:t>
            </w:r>
            <w:r>
              <w:rPr>
                <w:i/>
                <w:sz w:val="21"/>
                <w:szCs w:val="21"/>
              </w:rPr>
              <w:t xml:space="preserve"> get</w:t>
            </w:r>
            <w:r w:rsidRPr="00FC46D2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Do t</w:t>
            </w:r>
            <w:r w:rsidRPr="00FC46D2">
              <w:rPr>
                <w:i/>
                <w:sz w:val="21"/>
                <w:szCs w:val="21"/>
              </w:rPr>
              <w:t xml:space="preserve">hey </w:t>
            </w:r>
            <w:r>
              <w:rPr>
                <w:i/>
                <w:sz w:val="21"/>
                <w:szCs w:val="21"/>
              </w:rPr>
              <w:t>get?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Will you </w:t>
            </w:r>
            <w:r>
              <w:rPr>
                <w:i/>
                <w:sz w:val="21"/>
                <w:szCs w:val="21"/>
              </w:rPr>
              <w:t>get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Feic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He saw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all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hear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will </w:t>
            </w:r>
            <w:r>
              <w:rPr>
                <w:i/>
                <w:sz w:val="21"/>
                <w:szCs w:val="21"/>
              </w:rPr>
              <w:t>hear</w:t>
            </w:r>
            <w:r w:rsidRPr="00FC46D2">
              <w:rPr>
                <w:i/>
                <w:sz w:val="21"/>
                <w:szCs w:val="21"/>
              </w:rPr>
              <w:t>.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Did you</w:t>
            </w:r>
            <w:r w:rsidRPr="00FC46D2">
              <w:rPr>
                <w:i/>
                <w:sz w:val="21"/>
                <w:szCs w:val="21"/>
              </w:rPr>
              <w:t xml:space="preserve"> hear</w:t>
            </w:r>
            <w:r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We don’t hear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She will not hear.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Ith 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</w:t>
            </w:r>
            <w:r>
              <w:rPr>
                <w:i/>
                <w:sz w:val="21"/>
                <w:szCs w:val="21"/>
              </w:rPr>
              <w:t>ate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 eat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He will </w:t>
            </w:r>
            <w:r>
              <w:rPr>
                <w:i/>
                <w:sz w:val="21"/>
                <w:szCs w:val="21"/>
              </w:rPr>
              <w:t>eat</w:t>
            </w:r>
            <w:r w:rsidRPr="00FC46D2">
              <w:rPr>
                <w:i/>
                <w:sz w:val="21"/>
                <w:szCs w:val="21"/>
              </w:rPr>
              <w:t>.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Did she eat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</w:t>
            </w:r>
            <w:r>
              <w:rPr>
                <w:i/>
                <w:sz w:val="21"/>
                <w:szCs w:val="21"/>
              </w:rPr>
              <w:t>do not eat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They</w:t>
            </w:r>
            <w:r w:rsidRPr="00FC46D2">
              <w:rPr>
                <w:i/>
                <w:sz w:val="21"/>
                <w:szCs w:val="21"/>
              </w:rPr>
              <w:t xml:space="preserve"> will not </w:t>
            </w:r>
            <w:r>
              <w:rPr>
                <w:i/>
                <w:sz w:val="21"/>
                <w:szCs w:val="21"/>
              </w:rPr>
              <w:t>eat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Tabhair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gave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give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will give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she give?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do not give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will not give.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Tar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came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You all </w:t>
            </w:r>
            <w:r>
              <w:rPr>
                <w:i/>
                <w:sz w:val="21"/>
                <w:szCs w:val="21"/>
              </w:rPr>
              <w:t>come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will </w:t>
            </w:r>
            <w:r>
              <w:rPr>
                <w:i/>
                <w:sz w:val="21"/>
                <w:szCs w:val="21"/>
              </w:rPr>
              <w:t>come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Did </w:t>
            </w:r>
            <w:r>
              <w:rPr>
                <w:i/>
                <w:sz w:val="21"/>
                <w:szCs w:val="21"/>
              </w:rPr>
              <w:t>you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come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do not</w:t>
            </w:r>
            <w:r>
              <w:rPr>
                <w:i/>
                <w:sz w:val="21"/>
                <w:szCs w:val="21"/>
              </w:rPr>
              <w:t xml:space="preserve"> come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</w:t>
            </w:r>
            <w:r>
              <w:rPr>
                <w:i/>
                <w:sz w:val="21"/>
                <w:szCs w:val="21"/>
              </w:rPr>
              <w:t xml:space="preserve"> they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come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Teigh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went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go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He will go.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you go?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go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She will not go</w:t>
            </w:r>
          </w:p>
        </w:tc>
      </w:tr>
    </w:tbl>
    <w:p w:rsidR="005B3993" w:rsidRDefault="005B3993"/>
    <w:sectPr w:rsidR="005B3993" w:rsidSect="000064B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88" w:rsidRDefault="00CE0E88" w:rsidP="00FC46D2">
      <w:pPr>
        <w:spacing w:after="0" w:line="240" w:lineRule="auto"/>
      </w:pPr>
      <w:r>
        <w:separator/>
      </w:r>
    </w:p>
  </w:endnote>
  <w:endnote w:type="continuationSeparator" w:id="0">
    <w:p w:rsidR="00CE0E88" w:rsidRDefault="00CE0E88" w:rsidP="00FC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88" w:rsidRDefault="00CE0E88" w:rsidP="00FC46D2">
      <w:pPr>
        <w:spacing w:after="0" w:line="240" w:lineRule="auto"/>
      </w:pPr>
      <w:r>
        <w:separator/>
      </w:r>
    </w:p>
  </w:footnote>
  <w:footnote w:type="continuationSeparator" w:id="0">
    <w:p w:rsidR="00CE0E88" w:rsidRDefault="00CE0E88" w:rsidP="00FC4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5C"/>
    <w:rsid w:val="000064B7"/>
    <w:rsid w:val="00046069"/>
    <w:rsid w:val="0007130E"/>
    <w:rsid w:val="0027125C"/>
    <w:rsid w:val="005B3993"/>
    <w:rsid w:val="006D0951"/>
    <w:rsid w:val="007C07BE"/>
    <w:rsid w:val="00856BD5"/>
    <w:rsid w:val="00CE0E88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CE618-2E43-4175-8831-CC787C8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D2"/>
  </w:style>
  <w:style w:type="paragraph" w:styleId="Footer">
    <w:name w:val="footer"/>
    <w:basedOn w:val="Normal"/>
    <w:link w:val="FooterChar"/>
    <w:uiPriority w:val="99"/>
    <w:unhideWhenUsed/>
    <w:rsid w:val="00FC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E417-A072-4598-8811-939E0B6A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Grainne Mullen</cp:lastModifiedBy>
  <cp:revision>3</cp:revision>
  <dcterms:created xsi:type="dcterms:W3CDTF">2019-05-10T09:07:00Z</dcterms:created>
  <dcterms:modified xsi:type="dcterms:W3CDTF">2019-05-10T09:09:00Z</dcterms:modified>
</cp:coreProperties>
</file>